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CDB" w:rsidRPr="00D33CDB" w:rsidRDefault="00D33CDB" w:rsidP="00D33CDB">
      <w:pPr>
        <w:pStyle w:val="Prrafodelista"/>
        <w:ind w:left="851"/>
        <w:jc w:val="both"/>
        <w:rPr>
          <w:rFonts w:ascii="Arial" w:hAnsi="Arial" w:cs="Arial"/>
          <w:b/>
          <w:u w:val="single"/>
        </w:rPr>
      </w:pPr>
      <w:r w:rsidRPr="00D33CDB">
        <w:rPr>
          <w:rFonts w:ascii="Arial" w:hAnsi="Arial" w:cs="Arial"/>
          <w:b/>
          <w:u w:val="single"/>
        </w:rPr>
        <w:t xml:space="preserve">Dinámicas relacionadas con la alegría… </w:t>
      </w:r>
    </w:p>
    <w:p w:rsidR="00D33CDB" w:rsidRPr="00D33CDB" w:rsidRDefault="00D33CDB" w:rsidP="00D33CDB">
      <w:pPr>
        <w:pStyle w:val="Prrafodelista"/>
        <w:ind w:left="1440"/>
        <w:jc w:val="both"/>
        <w:rPr>
          <w:rFonts w:ascii="Arial" w:hAnsi="Arial" w:cs="Arial"/>
        </w:rPr>
      </w:pPr>
    </w:p>
    <w:p w:rsidR="00D33CDB" w:rsidRPr="00D33CDB" w:rsidRDefault="00D33CDB" w:rsidP="00D33CDB">
      <w:pPr>
        <w:pStyle w:val="Prrafodelista"/>
        <w:ind w:left="1440"/>
        <w:rPr>
          <w:rFonts w:ascii="Arial" w:hAnsi="Arial" w:cs="Arial"/>
        </w:rPr>
      </w:pPr>
      <w:r w:rsidRPr="00D33CDB">
        <w:rPr>
          <w:rFonts w:ascii="Arial" w:hAnsi="Arial" w:cs="Arial"/>
        </w:rPr>
        <w:t xml:space="preserve">Concurso de chistosos: habrá varias personas de jurado, y los concursantes tendrán que hacer reír al jurado en un minuto, uno por uno, sin tocarlos. El jurado no podrá reír ni dejar de mirarlos. Si alguno se ríe dejará de ser jurado, y el que hacía de concursante será el nuevo juez. </w:t>
      </w:r>
    </w:p>
    <w:p w:rsidR="00D33CDB" w:rsidRPr="00D33CDB" w:rsidRDefault="00D33CDB" w:rsidP="00D33CDB">
      <w:pPr>
        <w:pStyle w:val="Prrafodelista"/>
        <w:ind w:left="1440"/>
        <w:rPr>
          <w:rFonts w:ascii="Arial" w:hAnsi="Arial" w:cs="Arial"/>
        </w:rPr>
      </w:pPr>
    </w:p>
    <w:p w:rsidR="00D33CDB" w:rsidRPr="00D33CDB" w:rsidRDefault="00D33CDB" w:rsidP="00D33CDB">
      <w:pPr>
        <w:pStyle w:val="Prrafodelista"/>
        <w:ind w:left="1440"/>
        <w:rPr>
          <w:rFonts w:ascii="Arial" w:hAnsi="Arial" w:cs="Arial"/>
          <w:b/>
          <w:u w:val="single"/>
        </w:rPr>
      </w:pPr>
      <w:r w:rsidRPr="00D33CDB">
        <w:rPr>
          <w:rFonts w:ascii="Arial" w:hAnsi="Arial" w:cs="Arial"/>
          <w:b/>
          <w:u w:val="single"/>
        </w:rPr>
        <w:t>…Y con la confianza</w:t>
      </w:r>
    </w:p>
    <w:p w:rsidR="00D33CDB" w:rsidRPr="00D33CDB" w:rsidRDefault="00D33CDB" w:rsidP="00D33CDB">
      <w:pPr>
        <w:pStyle w:val="Prrafodelista"/>
        <w:ind w:left="1440"/>
        <w:rPr>
          <w:rFonts w:ascii="Arial" w:hAnsi="Arial" w:cs="Arial"/>
        </w:rPr>
      </w:pPr>
    </w:p>
    <w:p w:rsidR="00D33CDB" w:rsidRPr="00D33CDB" w:rsidRDefault="00D33CDB" w:rsidP="00D33CDB">
      <w:pPr>
        <w:pStyle w:val="Prrafodelista"/>
        <w:ind w:left="1440"/>
        <w:jc w:val="both"/>
        <w:rPr>
          <w:rFonts w:ascii="Arial" w:hAnsi="Arial" w:cs="Arial"/>
        </w:rPr>
      </w:pPr>
      <w:r w:rsidRPr="00D33CDB">
        <w:rPr>
          <w:rFonts w:ascii="Arial" w:hAnsi="Arial" w:cs="Arial"/>
        </w:rPr>
        <w:t xml:space="preserve">Barco: debemos confiar tanto en Dios como los tripulantes de un barco confían en el capitán. Si los tripulantes no siguen el camino marcado, el barco podría chocar con un iceberg y hundirse. La dinámica consiste en hacer cuatro equipos: uno será el equipo de capitanes, el segundo será la tripulación del barco, y dos serán icebergs, criaturas marinas muy peligrosas, remolinos… En un extremo de la zona de juego se colocará el barco con sus tripulantes que llevarán los ojos vendados e irán en fila india. En el otro extremo se colocará un objeto que representará el tesoro que deben encontrar, y el equipo de icebergs etc. se </w:t>
      </w:r>
      <w:proofErr w:type="gramStart"/>
      <w:r w:rsidRPr="00D33CDB">
        <w:rPr>
          <w:rFonts w:ascii="Arial" w:hAnsi="Arial" w:cs="Arial"/>
        </w:rPr>
        <w:t>colocarán</w:t>
      </w:r>
      <w:proofErr w:type="gramEnd"/>
      <w:r w:rsidRPr="00D33CDB">
        <w:rPr>
          <w:rFonts w:ascii="Arial" w:hAnsi="Arial" w:cs="Arial"/>
        </w:rPr>
        <w:t xml:space="preserve"> por la sala sin moverse y sin hablar. Si algún integrante del barco les toca o choca contra ellos, el barco se hundirá. Los capitanes deberán guiar a los tripulantes con la voz, para que lleguen al tesoro sin llegar a hundir el barco. Cuando el equipo de la tripulación termine (con éxito o sin él) podrán rotar los equipos. </w:t>
      </w:r>
    </w:p>
    <w:p w:rsidR="00313D21" w:rsidRPr="00D33CDB" w:rsidRDefault="00313D21">
      <w:pPr>
        <w:rPr>
          <w:rFonts w:ascii="Arial" w:hAnsi="Arial" w:cs="Arial"/>
          <w:lang w:val="es-PE"/>
        </w:rPr>
      </w:pPr>
    </w:p>
    <w:sectPr w:rsidR="00313D21" w:rsidRPr="00D33CDB" w:rsidSect="00313D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grammar="clean"/>
  <w:defaultTabStop w:val="708"/>
  <w:hyphenationZone w:val="425"/>
  <w:characterSpacingControl w:val="doNotCompress"/>
  <w:compat/>
  <w:rsids>
    <w:rsidRoot w:val="00D33CDB"/>
    <w:rsid w:val="00313D21"/>
    <w:rsid w:val="00793AF7"/>
    <w:rsid w:val="00884265"/>
    <w:rsid w:val="00D33CD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D2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3CDB"/>
    <w:pPr>
      <w:ind w:left="720"/>
      <w:contextualSpacing/>
    </w:pPr>
    <w:rPr>
      <w:rFonts w:eastAsiaTheme="minorEastAsia"/>
      <w:lang w:val="es-PE" w:eastAsia="es-P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1111</Characters>
  <Application>Microsoft Office Word</Application>
  <DocSecurity>0</DocSecurity>
  <Lines>9</Lines>
  <Paragraphs>2</Paragraphs>
  <ScaleCrop>false</ScaleCrop>
  <Company>Hewlett-Packard</Company>
  <LinksUpToDate>false</LinksUpToDate>
  <CharactersWithSpaces>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Guti y Lourdes</dc:creator>
  <cp:lastModifiedBy>Guti y Lourdes</cp:lastModifiedBy>
  <cp:revision>1</cp:revision>
  <dcterms:created xsi:type="dcterms:W3CDTF">2013-05-09T07:31:00Z</dcterms:created>
  <dcterms:modified xsi:type="dcterms:W3CDTF">2013-05-09T07:31:00Z</dcterms:modified>
</cp:coreProperties>
</file>